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21B" w:rsidRPr="006F022A" w:rsidRDefault="0007521B" w:rsidP="0007521B">
      <w:pPr>
        <w:tabs>
          <w:tab w:val="left" w:pos="3553"/>
        </w:tabs>
        <w:jc w:val="center"/>
      </w:pPr>
      <w:r>
        <w:rPr>
          <w:noProof/>
        </w:rPr>
        <w:drawing>
          <wp:inline distT="0" distB="0" distL="0" distR="0">
            <wp:extent cx="4267200" cy="830580"/>
            <wp:effectExtent l="19050" t="0" r="0" b="0"/>
            <wp:docPr id="1" name="Imagine 1" descr="Sigla_ADR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 descr="Sigla_ADR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521B" w:rsidRPr="00BD7BF5" w:rsidRDefault="0007521B" w:rsidP="0007521B">
      <w:pPr>
        <w:pStyle w:val="Header"/>
        <w:jc w:val="center"/>
        <w:rPr>
          <w:rFonts w:ascii="Trebuchet MS" w:hAnsi="Trebuchet MS"/>
          <w:sz w:val="16"/>
          <w:szCs w:val="16"/>
        </w:rPr>
      </w:pPr>
      <w:r w:rsidRPr="00BD7BF5">
        <w:rPr>
          <w:rFonts w:ascii="Trebuchet MS" w:hAnsi="Trebuchet MS"/>
          <w:sz w:val="16"/>
          <w:szCs w:val="16"/>
        </w:rPr>
        <w:t xml:space="preserve">Str. General Constantin </w:t>
      </w:r>
      <w:proofErr w:type="spellStart"/>
      <w:r w:rsidRPr="00BD7BF5">
        <w:rPr>
          <w:rFonts w:ascii="Trebuchet MS" w:hAnsi="Trebuchet MS"/>
          <w:sz w:val="16"/>
          <w:szCs w:val="16"/>
        </w:rPr>
        <w:t>Pantazi</w:t>
      </w:r>
      <w:proofErr w:type="spellEnd"/>
      <w:r w:rsidRPr="00BD7BF5">
        <w:rPr>
          <w:rFonts w:ascii="Trebuchet MS" w:hAnsi="Trebuchet MS"/>
          <w:sz w:val="16"/>
          <w:szCs w:val="16"/>
        </w:rPr>
        <w:t xml:space="preserve">, </w:t>
      </w:r>
      <w:proofErr w:type="spellStart"/>
      <w:r w:rsidRPr="00BD7BF5">
        <w:rPr>
          <w:rFonts w:ascii="Trebuchet MS" w:hAnsi="Trebuchet MS"/>
          <w:sz w:val="16"/>
          <w:szCs w:val="16"/>
        </w:rPr>
        <w:t>nr</w:t>
      </w:r>
      <w:proofErr w:type="spellEnd"/>
      <w:r w:rsidRPr="00BD7BF5">
        <w:rPr>
          <w:rFonts w:ascii="Trebuchet MS" w:hAnsi="Trebuchet MS"/>
          <w:sz w:val="16"/>
          <w:szCs w:val="16"/>
        </w:rPr>
        <w:t xml:space="preserve">. 7 A, </w:t>
      </w:r>
      <w:proofErr w:type="spellStart"/>
      <w:r w:rsidRPr="00BD7BF5">
        <w:rPr>
          <w:rFonts w:ascii="Trebuchet MS" w:hAnsi="Trebuchet MS"/>
          <w:sz w:val="16"/>
          <w:szCs w:val="16"/>
        </w:rPr>
        <w:t>municipiul</w:t>
      </w:r>
      <w:proofErr w:type="spellEnd"/>
      <w:r w:rsidRPr="00BD7BF5">
        <w:rPr>
          <w:rFonts w:ascii="Trebuchet MS" w:hAnsi="Trebuchet MS"/>
          <w:sz w:val="16"/>
          <w:szCs w:val="16"/>
        </w:rPr>
        <w:t xml:space="preserve"> </w:t>
      </w:r>
      <w:proofErr w:type="spellStart"/>
      <w:r w:rsidRPr="00BD7BF5">
        <w:rPr>
          <w:rFonts w:ascii="Trebuchet MS" w:hAnsi="Trebuchet MS"/>
          <w:sz w:val="16"/>
          <w:szCs w:val="16"/>
        </w:rPr>
        <w:t>Călăraşi</w:t>
      </w:r>
      <w:proofErr w:type="spellEnd"/>
      <w:r w:rsidRPr="00BD7BF5">
        <w:rPr>
          <w:rFonts w:ascii="Trebuchet MS" w:hAnsi="Trebuchet MS"/>
          <w:sz w:val="16"/>
          <w:szCs w:val="16"/>
        </w:rPr>
        <w:t xml:space="preserve">, </w:t>
      </w:r>
      <w:proofErr w:type="spellStart"/>
      <w:r w:rsidRPr="00BD7BF5">
        <w:rPr>
          <w:rFonts w:ascii="Trebuchet MS" w:hAnsi="Trebuchet MS"/>
          <w:sz w:val="16"/>
          <w:szCs w:val="16"/>
        </w:rPr>
        <w:t>judeţul</w:t>
      </w:r>
      <w:proofErr w:type="spellEnd"/>
      <w:r w:rsidRPr="00BD7BF5">
        <w:rPr>
          <w:rFonts w:ascii="Trebuchet MS" w:hAnsi="Trebuchet MS"/>
          <w:sz w:val="16"/>
          <w:szCs w:val="16"/>
        </w:rPr>
        <w:t xml:space="preserve"> </w:t>
      </w:r>
      <w:proofErr w:type="spellStart"/>
      <w:r w:rsidRPr="00BD7BF5">
        <w:rPr>
          <w:rFonts w:ascii="Trebuchet MS" w:hAnsi="Trebuchet MS"/>
          <w:sz w:val="16"/>
          <w:szCs w:val="16"/>
        </w:rPr>
        <w:t>Călăraşi</w:t>
      </w:r>
      <w:proofErr w:type="spellEnd"/>
      <w:r w:rsidRPr="00BD7BF5">
        <w:rPr>
          <w:rFonts w:ascii="Trebuchet MS" w:hAnsi="Trebuchet MS"/>
          <w:sz w:val="16"/>
          <w:szCs w:val="16"/>
        </w:rPr>
        <w:t>, Cod. 910164</w:t>
      </w:r>
    </w:p>
    <w:p w:rsidR="00A14BF3" w:rsidRPr="00BD7BF5" w:rsidRDefault="0007521B" w:rsidP="0007521B">
      <w:pPr>
        <w:pStyle w:val="BodyText"/>
        <w:jc w:val="center"/>
        <w:rPr>
          <w:rFonts w:ascii="Trebuchet MS" w:hAnsi="Trebuchet MS"/>
          <w:bCs/>
          <w:sz w:val="16"/>
          <w:szCs w:val="16"/>
          <w:lang w:val="en-GB"/>
        </w:rPr>
      </w:pPr>
      <w:r w:rsidRPr="00BD7BF5">
        <w:rPr>
          <w:rFonts w:ascii="Trebuchet MS" w:hAnsi="Trebuchet MS"/>
          <w:sz w:val="16"/>
          <w:szCs w:val="16"/>
        </w:rPr>
        <w:t xml:space="preserve">Telefoane: 0242.331769 şi 0728.026708, Fax: 0242.313167, E-mail </w:t>
      </w:r>
      <w:hyperlink r:id="rId9" w:history="1">
        <w:r w:rsidRPr="00BD7BF5">
          <w:rPr>
            <w:rStyle w:val="Hyperlink"/>
            <w:rFonts w:ascii="Trebuchet MS" w:hAnsi="Trebuchet MS"/>
            <w:sz w:val="16"/>
            <w:szCs w:val="16"/>
          </w:rPr>
          <w:t>office@adrmuntenia.ro</w:t>
        </w:r>
      </w:hyperlink>
    </w:p>
    <w:p w:rsidR="00A14BF3" w:rsidRPr="00BD7BF5" w:rsidRDefault="00A14BF3" w:rsidP="00203F11">
      <w:pPr>
        <w:pStyle w:val="BodyText"/>
        <w:rPr>
          <w:rFonts w:ascii="Trebuchet MS" w:hAnsi="Trebuchet MS" w:cs="Arial"/>
          <w:bCs/>
          <w:sz w:val="16"/>
          <w:szCs w:val="16"/>
          <w:lang w:val="en-GB"/>
        </w:rPr>
      </w:pPr>
    </w:p>
    <w:p w:rsidR="00A14BF3" w:rsidRPr="0094371B" w:rsidRDefault="00A14BF3" w:rsidP="00203F11">
      <w:pPr>
        <w:pStyle w:val="BodyText"/>
        <w:rPr>
          <w:rFonts w:ascii="Trebuchet MS" w:hAnsi="Trebuchet MS" w:cs="Arial"/>
          <w:bCs/>
          <w:sz w:val="22"/>
          <w:szCs w:val="22"/>
          <w:lang w:val="en-GB"/>
        </w:rPr>
      </w:pPr>
    </w:p>
    <w:p w:rsidR="00FA59C1" w:rsidRPr="0094371B" w:rsidRDefault="00FA59C1" w:rsidP="00203F11">
      <w:pPr>
        <w:pStyle w:val="BodyText"/>
        <w:ind w:firstLine="372"/>
        <w:rPr>
          <w:rFonts w:ascii="Trebuchet MS" w:hAnsi="Trebuchet MS" w:cs="Arial"/>
          <w:sz w:val="22"/>
          <w:szCs w:val="22"/>
          <w:lang w:val="es-ES"/>
        </w:rPr>
      </w:pPr>
    </w:p>
    <w:p w:rsidR="006164D2" w:rsidRDefault="006164D2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</w:p>
    <w:p w:rsidR="006164D2" w:rsidRDefault="006164D2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</w:p>
    <w:p w:rsidR="006E3AD7" w:rsidRPr="00854C97" w:rsidRDefault="00A14BF3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  <w:r w:rsidRPr="00854C97">
        <w:rPr>
          <w:rFonts w:ascii="Trebuchet MS" w:hAnsi="Trebuchet MS"/>
          <w:sz w:val="26"/>
          <w:szCs w:val="26"/>
        </w:rPr>
        <w:t>Bibliografi</w:t>
      </w:r>
      <w:r w:rsidR="006164D2" w:rsidRPr="00854C97">
        <w:rPr>
          <w:rFonts w:ascii="Trebuchet MS" w:hAnsi="Trebuchet MS"/>
          <w:sz w:val="26"/>
          <w:szCs w:val="26"/>
        </w:rPr>
        <w:t>e</w:t>
      </w:r>
    </w:p>
    <w:p w:rsidR="006164D2" w:rsidRPr="00854C97" w:rsidRDefault="006164D2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</w:p>
    <w:p w:rsidR="00A14BF3" w:rsidRPr="00854C97" w:rsidRDefault="005F5968" w:rsidP="00D7683D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  <w:r w:rsidRPr="00854C97">
        <w:rPr>
          <w:rFonts w:ascii="Trebuchet MS" w:hAnsi="Trebuchet MS"/>
          <w:sz w:val="26"/>
          <w:szCs w:val="26"/>
        </w:rPr>
        <w:t>–</w:t>
      </w:r>
      <w:r w:rsidR="00A14BF3" w:rsidRPr="00854C97">
        <w:rPr>
          <w:rFonts w:ascii="Trebuchet MS" w:hAnsi="Trebuchet MS"/>
          <w:sz w:val="26"/>
          <w:szCs w:val="26"/>
        </w:rPr>
        <w:t xml:space="preserve"> </w:t>
      </w:r>
      <w:r w:rsidR="006E3AD7" w:rsidRPr="00854C97">
        <w:rPr>
          <w:rFonts w:ascii="Trebuchet MS" w:hAnsi="Trebuchet MS"/>
          <w:sz w:val="26"/>
          <w:szCs w:val="26"/>
        </w:rPr>
        <w:t xml:space="preserve">Concurs </w:t>
      </w:r>
      <w:r w:rsidR="004F6093" w:rsidRPr="00854C97">
        <w:rPr>
          <w:rFonts w:ascii="Trebuchet MS" w:hAnsi="Trebuchet MS"/>
          <w:sz w:val="26"/>
          <w:szCs w:val="26"/>
        </w:rPr>
        <w:t>1</w:t>
      </w:r>
      <w:r w:rsidR="00D01334">
        <w:rPr>
          <w:rFonts w:ascii="Trebuchet MS" w:hAnsi="Trebuchet MS"/>
          <w:sz w:val="26"/>
          <w:szCs w:val="26"/>
        </w:rPr>
        <w:t>3</w:t>
      </w:r>
      <w:r w:rsidR="004F6093" w:rsidRPr="00854C97">
        <w:rPr>
          <w:rFonts w:ascii="Trebuchet MS" w:hAnsi="Trebuchet MS"/>
          <w:sz w:val="26"/>
          <w:szCs w:val="26"/>
        </w:rPr>
        <w:t xml:space="preserve"> </w:t>
      </w:r>
      <w:r w:rsidR="00D01334">
        <w:rPr>
          <w:rFonts w:ascii="Trebuchet MS" w:hAnsi="Trebuchet MS"/>
          <w:sz w:val="26"/>
          <w:szCs w:val="26"/>
        </w:rPr>
        <w:t>decembrie</w:t>
      </w:r>
      <w:r w:rsidR="00B64B64" w:rsidRPr="00854C97">
        <w:rPr>
          <w:rFonts w:ascii="Trebuchet MS" w:hAnsi="Trebuchet MS"/>
          <w:sz w:val="26"/>
          <w:szCs w:val="26"/>
        </w:rPr>
        <w:t xml:space="preserve"> </w:t>
      </w:r>
      <w:r w:rsidR="00A14BF3" w:rsidRPr="00854C97">
        <w:rPr>
          <w:rFonts w:ascii="Trebuchet MS" w:hAnsi="Trebuchet MS"/>
          <w:sz w:val="26"/>
          <w:szCs w:val="26"/>
        </w:rPr>
        <w:t>20</w:t>
      </w:r>
      <w:r w:rsidRPr="00854C97">
        <w:rPr>
          <w:rFonts w:ascii="Trebuchet MS" w:hAnsi="Trebuchet MS"/>
          <w:sz w:val="26"/>
          <w:szCs w:val="26"/>
        </w:rPr>
        <w:t>1</w:t>
      </w:r>
      <w:r w:rsidR="00D01334">
        <w:rPr>
          <w:rFonts w:ascii="Trebuchet MS" w:hAnsi="Trebuchet MS"/>
          <w:sz w:val="26"/>
          <w:szCs w:val="26"/>
        </w:rPr>
        <w:t>6</w:t>
      </w:r>
      <w:r w:rsidR="006E3AD7" w:rsidRPr="00854C97">
        <w:rPr>
          <w:rFonts w:ascii="Trebuchet MS" w:hAnsi="Trebuchet MS"/>
          <w:sz w:val="26"/>
          <w:szCs w:val="26"/>
        </w:rPr>
        <w:t>-</w:t>
      </w:r>
    </w:p>
    <w:p w:rsidR="00A14BF3" w:rsidRPr="00854C97" w:rsidRDefault="00A14BF3" w:rsidP="00203F11">
      <w:pPr>
        <w:pStyle w:val="BodyTextIndent2"/>
        <w:jc w:val="both"/>
        <w:rPr>
          <w:rFonts w:ascii="Trebuchet MS" w:hAnsi="Trebuchet MS"/>
          <w:b w:val="0"/>
          <w:sz w:val="26"/>
          <w:szCs w:val="26"/>
        </w:rPr>
      </w:pPr>
    </w:p>
    <w:p w:rsidR="006164D2" w:rsidRDefault="006164D2" w:rsidP="00203F11">
      <w:pPr>
        <w:pStyle w:val="BodyTextIndent2"/>
        <w:jc w:val="both"/>
        <w:rPr>
          <w:rFonts w:ascii="Trebuchet MS" w:hAnsi="Trebuchet MS"/>
          <w:b w:val="0"/>
          <w:sz w:val="22"/>
          <w:szCs w:val="22"/>
        </w:rPr>
      </w:pPr>
    </w:p>
    <w:p w:rsidR="006164D2" w:rsidRPr="0094371B" w:rsidRDefault="006164D2" w:rsidP="00203F11">
      <w:pPr>
        <w:pStyle w:val="BodyTextIndent2"/>
        <w:jc w:val="both"/>
        <w:rPr>
          <w:rFonts w:ascii="Trebuchet MS" w:hAnsi="Trebuchet MS"/>
          <w:b w:val="0"/>
          <w:sz w:val="22"/>
          <w:szCs w:val="22"/>
        </w:rPr>
      </w:pPr>
    </w:p>
    <w:p w:rsidR="00A14BF3" w:rsidRPr="008014B2" w:rsidRDefault="00A14BF3" w:rsidP="00587F24">
      <w:pPr>
        <w:numPr>
          <w:ilvl w:val="0"/>
          <w:numId w:val="5"/>
        </w:numPr>
        <w:spacing w:line="360" w:lineRule="auto"/>
        <w:jc w:val="both"/>
        <w:rPr>
          <w:rFonts w:ascii="Trebuchet MS" w:hAnsi="Trebuchet MS" w:cs="Arial"/>
        </w:rPr>
      </w:pPr>
      <w:r w:rsidRPr="008014B2">
        <w:rPr>
          <w:rFonts w:ascii="Trebuchet MS" w:hAnsi="Trebuchet MS" w:cs="Arial"/>
        </w:rPr>
        <w:t>Legea nr. 315/20</w:t>
      </w:r>
      <w:r w:rsidR="00BD7BF5" w:rsidRPr="008014B2">
        <w:rPr>
          <w:rFonts w:ascii="Trebuchet MS" w:hAnsi="Trebuchet MS" w:cs="Arial"/>
        </w:rPr>
        <w:t>04 privind dezvoltarea regională</w:t>
      </w:r>
      <w:r w:rsidRPr="008014B2">
        <w:rPr>
          <w:rFonts w:ascii="Trebuchet MS" w:hAnsi="Trebuchet MS" w:cs="Arial"/>
        </w:rPr>
        <w:t xml:space="preserve"> </w:t>
      </w:r>
      <w:r w:rsidR="00BD7BF5" w:rsidRPr="008014B2">
        <w:rPr>
          <w:rFonts w:ascii="Trebuchet MS" w:hAnsi="Trebuchet MS" w:cs="Arial"/>
        </w:rPr>
        <w:t>î</w:t>
      </w:r>
      <w:r w:rsidRPr="008014B2">
        <w:rPr>
          <w:rFonts w:ascii="Trebuchet MS" w:hAnsi="Trebuchet MS" w:cs="Arial"/>
        </w:rPr>
        <w:t>n Rom</w:t>
      </w:r>
      <w:r w:rsidR="00BD7BF5" w:rsidRPr="008014B2">
        <w:rPr>
          <w:rFonts w:ascii="Trebuchet MS" w:hAnsi="Trebuchet MS" w:cs="Arial"/>
        </w:rPr>
        <w:t xml:space="preserve">ânia – </w:t>
      </w:r>
      <w:hyperlink r:id="rId10" w:history="1">
        <w:r w:rsidR="00BD7BF5" w:rsidRPr="008014B2">
          <w:rPr>
            <w:rStyle w:val="Hyperlink"/>
            <w:rFonts w:ascii="Trebuchet MS" w:hAnsi="Trebuchet MS" w:cs="Arial"/>
          </w:rPr>
          <w:t>www.adrmuntenia.ro</w:t>
        </w:r>
      </w:hyperlink>
      <w:r w:rsidR="00200F61">
        <w:rPr>
          <w:rFonts w:ascii="Trebuchet MS" w:hAnsi="Trebuchet MS" w:cs="Arial"/>
        </w:rPr>
        <w:t>;</w:t>
      </w:r>
      <w:bookmarkStart w:id="0" w:name="_GoBack"/>
      <w:bookmarkEnd w:id="0"/>
    </w:p>
    <w:p w:rsidR="00A14BF3" w:rsidRPr="008014B2" w:rsidRDefault="00A14BF3" w:rsidP="00587F24">
      <w:pPr>
        <w:spacing w:line="360" w:lineRule="auto"/>
        <w:ind w:left="360"/>
        <w:jc w:val="both"/>
        <w:rPr>
          <w:rFonts w:ascii="Trebuchet MS" w:hAnsi="Trebuchet MS" w:cs="Arial"/>
        </w:rPr>
      </w:pPr>
    </w:p>
    <w:p w:rsidR="00A14BF3" w:rsidRPr="008014B2" w:rsidRDefault="00A14BF3" w:rsidP="00587F24">
      <w:pPr>
        <w:numPr>
          <w:ilvl w:val="0"/>
          <w:numId w:val="5"/>
        </w:numPr>
        <w:spacing w:line="360" w:lineRule="auto"/>
        <w:jc w:val="both"/>
        <w:rPr>
          <w:rFonts w:ascii="Trebuchet MS" w:hAnsi="Trebuchet MS" w:cs="Arial"/>
        </w:rPr>
      </w:pPr>
      <w:r w:rsidRPr="008014B2">
        <w:rPr>
          <w:rFonts w:ascii="Trebuchet MS" w:hAnsi="Trebuchet MS" w:cs="Arial"/>
        </w:rPr>
        <w:t xml:space="preserve">Regulamentul de </w:t>
      </w:r>
      <w:r w:rsidR="004F6093" w:rsidRPr="008014B2">
        <w:rPr>
          <w:rFonts w:ascii="Trebuchet MS" w:hAnsi="Trebuchet MS" w:cs="Arial"/>
        </w:rPr>
        <w:t xml:space="preserve">organizare </w:t>
      </w:r>
      <w:r w:rsidR="00BD7BF5" w:rsidRPr="008014B2">
        <w:rPr>
          <w:rFonts w:ascii="Trebuchet MS" w:hAnsi="Trebuchet MS" w:cs="Arial"/>
        </w:rPr>
        <w:t>ș</w:t>
      </w:r>
      <w:r w:rsidR="004F6093" w:rsidRPr="008014B2">
        <w:rPr>
          <w:rFonts w:ascii="Trebuchet MS" w:hAnsi="Trebuchet MS" w:cs="Arial"/>
        </w:rPr>
        <w:t>i f</w:t>
      </w:r>
      <w:r w:rsidR="00BD7BF5" w:rsidRPr="008014B2">
        <w:rPr>
          <w:rFonts w:ascii="Trebuchet MS" w:hAnsi="Trebuchet MS" w:cs="Arial"/>
        </w:rPr>
        <w:t>uncționare al Agenț</w:t>
      </w:r>
      <w:r w:rsidRPr="008014B2">
        <w:rPr>
          <w:rFonts w:ascii="Trebuchet MS" w:hAnsi="Trebuchet MS" w:cs="Arial"/>
        </w:rPr>
        <w:t>iei pentru Dezvoltare Regional</w:t>
      </w:r>
      <w:r w:rsidR="00BD7BF5" w:rsidRPr="008014B2">
        <w:rPr>
          <w:rFonts w:ascii="Trebuchet MS" w:hAnsi="Trebuchet MS" w:cs="Arial"/>
        </w:rPr>
        <w:t>ă</w:t>
      </w:r>
      <w:r w:rsidRPr="008014B2">
        <w:rPr>
          <w:rFonts w:ascii="Trebuchet MS" w:hAnsi="Trebuchet MS" w:cs="Arial"/>
        </w:rPr>
        <w:t xml:space="preserve"> Sud Muntenia</w:t>
      </w:r>
      <w:r w:rsidR="00BD7BF5" w:rsidRPr="008014B2">
        <w:rPr>
          <w:rFonts w:ascii="Trebuchet MS" w:hAnsi="Trebuchet MS" w:cs="Arial"/>
        </w:rPr>
        <w:t xml:space="preserve">- </w:t>
      </w:r>
      <w:hyperlink r:id="rId11" w:history="1">
        <w:r w:rsidR="00BD7BF5" w:rsidRPr="008014B2">
          <w:rPr>
            <w:rStyle w:val="Hyperlink"/>
            <w:rFonts w:ascii="Trebuchet MS" w:hAnsi="Trebuchet MS" w:cs="Arial"/>
          </w:rPr>
          <w:t>www.adrmuntenia.ro</w:t>
        </w:r>
      </w:hyperlink>
      <w:r w:rsidR="00BD7BF5" w:rsidRPr="008014B2">
        <w:rPr>
          <w:rFonts w:ascii="Trebuchet MS" w:hAnsi="Trebuchet MS" w:cs="Arial"/>
        </w:rPr>
        <w:t xml:space="preserve"> </w:t>
      </w:r>
      <w:r w:rsidR="009B4DFF" w:rsidRPr="008014B2">
        <w:rPr>
          <w:rFonts w:ascii="Trebuchet MS" w:hAnsi="Trebuchet MS" w:cs="Arial"/>
        </w:rPr>
        <w:t>;</w:t>
      </w:r>
    </w:p>
    <w:p w:rsidR="00A14BF3" w:rsidRPr="008014B2" w:rsidRDefault="00A14BF3" w:rsidP="00587F24">
      <w:pPr>
        <w:spacing w:line="360" w:lineRule="auto"/>
        <w:ind w:left="360"/>
        <w:jc w:val="both"/>
        <w:rPr>
          <w:rFonts w:ascii="Trebuchet MS" w:hAnsi="Trebuchet MS" w:cs="Arial"/>
        </w:rPr>
      </w:pPr>
    </w:p>
    <w:p w:rsidR="00A14BF3" w:rsidRPr="008014B2" w:rsidRDefault="00A14BF3" w:rsidP="00587F24">
      <w:pPr>
        <w:numPr>
          <w:ilvl w:val="0"/>
          <w:numId w:val="5"/>
        </w:numPr>
        <w:spacing w:line="360" w:lineRule="auto"/>
        <w:jc w:val="both"/>
        <w:rPr>
          <w:rFonts w:ascii="Trebuchet MS" w:hAnsi="Trebuchet MS" w:cs="Arial"/>
        </w:rPr>
      </w:pPr>
      <w:r w:rsidRPr="008014B2">
        <w:rPr>
          <w:rFonts w:ascii="Trebuchet MS" w:hAnsi="Trebuchet MS" w:cs="Arial"/>
        </w:rPr>
        <w:t>Statutul A</w:t>
      </w:r>
      <w:r w:rsidR="00BD7BF5" w:rsidRPr="008014B2">
        <w:rPr>
          <w:rFonts w:ascii="Trebuchet MS" w:hAnsi="Trebuchet MS" w:cs="Arial"/>
        </w:rPr>
        <w:t>genției pentru Dezvoltare Regională</w:t>
      </w:r>
      <w:r w:rsidRPr="008014B2">
        <w:rPr>
          <w:rFonts w:ascii="Trebuchet MS" w:hAnsi="Trebuchet MS" w:cs="Arial"/>
        </w:rPr>
        <w:t xml:space="preserve"> Sud Muntenia</w:t>
      </w:r>
      <w:r w:rsidR="00BD7BF5" w:rsidRPr="008014B2">
        <w:rPr>
          <w:rFonts w:ascii="Trebuchet MS" w:hAnsi="Trebuchet MS" w:cs="Arial"/>
        </w:rPr>
        <w:t xml:space="preserve">- </w:t>
      </w:r>
      <w:hyperlink r:id="rId12" w:history="1">
        <w:r w:rsidR="00BD7BF5" w:rsidRPr="008014B2">
          <w:rPr>
            <w:rStyle w:val="Hyperlink"/>
            <w:rFonts w:ascii="Trebuchet MS" w:hAnsi="Trebuchet MS" w:cs="Arial"/>
          </w:rPr>
          <w:t>www.adrmuntenia.ro</w:t>
        </w:r>
      </w:hyperlink>
      <w:r w:rsidR="00BD7BF5" w:rsidRPr="008014B2">
        <w:rPr>
          <w:rFonts w:ascii="Trebuchet MS" w:hAnsi="Trebuchet MS" w:cs="Arial"/>
        </w:rPr>
        <w:t xml:space="preserve"> </w:t>
      </w:r>
      <w:r w:rsidR="009B4DFF" w:rsidRPr="008014B2">
        <w:rPr>
          <w:rFonts w:ascii="Trebuchet MS" w:hAnsi="Trebuchet MS" w:cs="Arial"/>
        </w:rPr>
        <w:t xml:space="preserve">; </w:t>
      </w:r>
    </w:p>
    <w:p w:rsidR="00C6001D" w:rsidRPr="008014B2" w:rsidRDefault="00C6001D" w:rsidP="00C6001D">
      <w:pPr>
        <w:pStyle w:val="ListParagraph"/>
        <w:rPr>
          <w:rFonts w:ascii="Trebuchet MS" w:hAnsi="Trebuchet MS" w:cs="Arial"/>
        </w:rPr>
      </w:pPr>
    </w:p>
    <w:p w:rsidR="00C6001D" w:rsidRPr="008014B2" w:rsidRDefault="00C6001D" w:rsidP="00C6001D">
      <w:pPr>
        <w:numPr>
          <w:ilvl w:val="0"/>
          <w:numId w:val="5"/>
        </w:numPr>
        <w:spacing w:line="360" w:lineRule="auto"/>
        <w:jc w:val="both"/>
        <w:rPr>
          <w:rFonts w:ascii="Trebuchet MS" w:hAnsi="Trebuchet MS" w:cs="Arial"/>
        </w:rPr>
      </w:pPr>
      <w:r w:rsidRPr="008014B2">
        <w:rPr>
          <w:rFonts w:ascii="Trebuchet MS" w:hAnsi="Trebuchet MS" w:cs="Arial"/>
        </w:rPr>
        <w:t>Ordonan</w:t>
      </w:r>
      <w:r w:rsidR="00BD7BF5" w:rsidRPr="008014B2">
        <w:rPr>
          <w:rFonts w:ascii="Trebuchet MS" w:hAnsi="Trebuchet MS" w:cs="Arial"/>
        </w:rPr>
        <w:t>ț</w:t>
      </w:r>
      <w:r w:rsidRPr="008014B2">
        <w:rPr>
          <w:rFonts w:ascii="Trebuchet MS" w:hAnsi="Trebuchet MS" w:cs="Arial"/>
        </w:rPr>
        <w:t xml:space="preserve">a </w:t>
      </w:r>
      <w:r w:rsidR="00BD7BF5" w:rsidRPr="008014B2">
        <w:rPr>
          <w:rFonts w:ascii="Trebuchet MS" w:hAnsi="Trebuchet MS" w:cs="Arial"/>
        </w:rPr>
        <w:t xml:space="preserve">Guvernului </w:t>
      </w:r>
      <w:r w:rsidRPr="008014B2">
        <w:rPr>
          <w:rFonts w:ascii="Trebuchet MS" w:hAnsi="Trebuchet MS" w:cs="Courier New"/>
          <w:bCs/>
        </w:rPr>
        <w:t>nr. 129</w:t>
      </w:r>
      <w:r w:rsidR="00BD7BF5" w:rsidRPr="008014B2">
        <w:rPr>
          <w:rFonts w:ascii="Trebuchet MS" w:hAnsi="Trebuchet MS" w:cs="Courier New"/>
          <w:bCs/>
        </w:rPr>
        <w:t>/</w:t>
      </w:r>
      <w:r w:rsidR="00EC14BE" w:rsidRPr="008014B2">
        <w:rPr>
          <w:rFonts w:ascii="Trebuchet MS" w:hAnsi="Trebuchet MS" w:cs="Courier New"/>
          <w:bCs/>
        </w:rPr>
        <w:t xml:space="preserve">2000 </w:t>
      </w:r>
      <w:r w:rsidRPr="008014B2">
        <w:rPr>
          <w:rFonts w:ascii="Trebuchet MS" w:hAnsi="Trebuchet MS" w:cs="Courier New"/>
        </w:rPr>
        <w:t>privind formarea profesional</w:t>
      </w:r>
      <w:r w:rsidR="00BD7BF5" w:rsidRPr="008014B2">
        <w:rPr>
          <w:rFonts w:ascii="Trebuchet MS" w:hAnsi="Trebuchet MS" w:cs="Courier New"/>
        </w:rPr>
        <w:t>ă</w:t>
      </w:r>
      <w:r w:rsidRPr="008014B2">
        <w:rPr>
          <w:rFonts w:ascii="Trebuchet MS" w:hAnsi="Trebuchet MS" w:cs="Courier New"/>
        </w:rPr>
        <w:t xml:space="preserve"> a adul</w:t>
      </w:r>
      <w:r w:rsidR="00BD7BF5" w:rsidRPr="008014B2">
        <w:rPr>
          <w:rFonts w:ascii="Trebuchet MS" w:hAnsi="Trebuchet MS" w:cs="Courier New"/>
        </w:rPr>
        <w:t>ț</w:t>
      </w:r>
      <w:r w:rsidRPr="008014B2">
        <w:rPr>
          <w:rFonts w:ascii="Trebuchet MS" w:hAnsi="Trebuchet MS" w:cs="Courier New"/>
        </w:rPr>
        <w:t>ilor</w:t>
      </w:r>
      <w:r w:rsidRPr="008014B2">
        <w:rPr>
          <w:rFonts w:ascii="Trebuchet MS" w:hAnsi="Trebuchet MS" w:cs="Courier New"/>
          <w:b/>
        </w:rPr>
        <w:t>;</w:t>
      </w:r>
    </w:p>
    <w:p w:rsidR="00C6001D" w:rsidRPr="008014B2" w:rsidRDefault="00C6001D" w:rsidP="00C6001D">
      <w:pPr>
        <w:pStyle w:val="ListParagraph"/>
        <w:rPr>
          <w:rFonts w:ascii="Trebuchet MS" w:hAnsi="Trebuchet MS" w:cs="Arial"/>
        </w:rPr>
      </w:pPr>
    </w:p>
    <w:p w:rsidR="00C6001D" w:rsidRPr="008014B2" w:rsidRDefault="00C6001D" w:rsidP="00C6001D">
      <w:pPr>
        <w:numPr>
          <w:ilvl w:val="0"/>
          <w:numId w:val="5"/>
        </w:numPr>
        <w:spacing w:line="360" w:lineRule="auto"/>
        <w:jc w:val="both"/>
        <w:rPr>
          <w:rFonts w:ascii="Trebuchet MS" w:hAnsi="Trebuchet MS" w:cs="Arial"/>
        </w:rPr>
      </w:pPr>
      <w:r w:rsidRPr="008014B2">
        <w:rPr>
          <w:rFonts w:ascii="Trebuchet MS" w:hAnsi="Trebuchet MS" w:cs="Arial"/>
        </w:rPr>
        <w:t>Hot</w:t>
      </w:r>
      <w:r w:rsidR="00BD7BF5" w:rsidRPr="008014B2">
        <w:rPr>
          <w:rFonts w:ascii="Trebuchet MS" w:hAnsi="Trebuchet MS" w:cs="Arial"/>
        </w:rPr>
        <w:t>ă</w:t>
      </w:r>
      <w:r w:rsidRPr="008014B2">
        <w:rPr>
          <w:rFonts w:ascii="Trebuchet MS" w:hAnsi="Trebuchet MS" w:cs="Arial"/>
        </w:rPr>
        <w:t>r</w:t>
      </w:r>
      <w:r w:rsidR="00BD7BF5" w:rsidRPr="008014B2">
        <w:rPr>
          <w:rFonts w:ascii="Trebuchet MS" w:hAnsi="Trebuchet MS" w:cs="Arial"/>
        </w:rPr>
        <w:t>â</w:t>
      </w:r>
      <w:r w:rsidRPr="008014B2">
        <w:rPr>
          <w:rFonts w:ascii="Trebuchet MS" w:hAnsi="Trebuchet MS" w:cs="Arial"/>
        </w:rPr>
        <w:t>rea nr. 522</w:t>
      </w:r>
      <w:r w:rsidR="00BD7BF5" w:rsidRPr="008014B2">
        <w:rPr>
          <w:rFonts w:ascii="Trebuchet MS" w:hAnsi="Trebuchet MS" w:cs="Arial"/>
        </w:rPr>
        <w:t>/</w:t>
      </w:r>
      <w:r w:rsidRPr="008014B2">
        <w:rPr>
          <w:rFonts w:ascii="Trebuchet MS" w:hAnsi="Trebuchet MS" w:cs="Courier New"/>
          <w:bCs/>
        </w:rPr>
        <w:t xml:space="preserve">2003 </w:t>
      </w:r>
      <w:r w:rsidRPr="008014B2">
        <w:rPr>
          <w:rFonts w:ascii="Trebuchet MS" w:hAnsi="Trebuchet MS" w:cs="Courier New"/>
        </w:rPr>
        <w:t xml:space="preserve">pentru aprobarea Normelor metodologice de aplicare a prevederilor </w:t>
      </w:r>
      <w:r w:rsidRPr="008014B2">
        <w:rPr>
          <w:rFonts w:ascii="Trebuchet MS" w:hAnsi="Trebuchet MS" w:cs="Courier New"/>
          <w:vanish/>
        </w:rPr>
        <w:t>&lt;LLNK 12000   129131 301   0 34&gt;</w:t>
      </w:r>
      <w:r w:rsidRPr="008014B2">
        <w:rPr>
          <w:rFonts w:ascii="Trebuchet MS" w:hAnsi="Trebuchet MS" w:cs="Courier New"/>
        </w:rPr>
        <w:t>Ordonanţei Guvernului nr. 129/2000 privind formarea profesională a adulţilor</w:t>
      </w:r>
      <w:r w:rsidRPr="008014B2">
        <w:rPr>
          <w:rFonts w:ascii="Trebuchet MS" w:hAnsi="Trebuchet MS"/>
          <w:bCs/>
          <w:color w:val="000000"/>
        </w:rPr>
        <w:t>;</w:t>
      </w:r>
    </w:p>
    <w:p w:rsidR="00C6001D" w:rsidRPr="008014B2" w:rsidRDefault="00C6001D" w:rsidP="00C6001D">
      <w:pPr>
        <w:pStyle w:val="ListParagraph"/>
        <w:rPr>
          <w:rFonts w:ascii="Trebuchet MS" w:hAnsi="Trebuchet MS" w:cs="Courier New"/>
          <w:bCs/>
        </w:rPr>
      </w:pPr>
    </w:p>
    <w:p w:rsidR="000104C2" w:rsidRPr="008014B2" w:rsidRDefault="000104C2" w:rsidP="00C6001D">
      <w:pPr>
        <w:numPr>
          <w:ilvl w:val="0"/>
          <w:numId w:val="5"/>
        </w:numPr>
        <w:spacing w:line="360" w:lineRule="auto"/>
        <w:jc w:val="both"/>
        <w:rPr>
          <w:rFonts w:ascii="Trebuchet MS" w:hAnsi="Trebuchet MS" w:cs="Arial"/>
        </w:rPr>
      </w:pPr>
      <w:r w:rsidRPr="008014B2">
        <w:rPr>
          <w:rFonts w:ascii="Trebuchet MS" w:hAnsi="Trebuchet MS" w:cs="Courier New"/>
          <w:bCs/>
        </w:rPr>
        <w:t>Ordinul nr. 501 din 8 octombrie 2003 p</w:t>
      </w:r>
      <w:r w:rsidRPr="008014B2">
        <w:rPr>
          <w:rFonts w:ascii="Trebuchet MS" w:hAnsi="Trebuchet MS" w:cs="Courier New"/>
        </w:rPr>
        <w:t>entru aprobarea metodologiei certificării formării profesionale a adulţilo</w:t>
      </w:r>
      <w:r w:rsidRPr="008014B2">
        <w:rPr>
          <w:rFonts w:ascii="Trebuchet MS" w:hAnsi="Trebuchet MS" w:cs="Arial"/>
        </w:rPr>
        <w:t>r</w:t>
      </w:r>
      <w:r w:rsidR="00BD7BF5" w:rsidRPr="008014B2">
        <w:rPr>
          <w:rFonts w:ascii="Trebuchet MS" w:hAnsi="Trebuchet MS" w:cs="Arial"/>
        </w:rPr>
        <w:t>.</w:t>
      </w:r>
    </w:p>
    <w:p w:rsidR="000339D8" w:rsidRPr="000104C2" w:rsidRDefault="000339D8" w:rsidP="00587F24">
      <w:pPr>
        <w:spacing w:line="360" w:lineRule="auto"/>
        <w:ind w:left="720"/>
        <w:jc w:val="both"/>
        <w:rPr>
          <w:rFonts w:ascii="Trebuchet MS" w:hAnsi="Trebuchet MS" w:cs="Arial"/>
          <w:sz w:val="22"/>
          <w:szCs w:val="22"/>
        </w:rPr>
      </w:pPr>
    </w:p>
    <w:p w:rsidR="00A14BF3" w:rsidRPr="000104C2" w:rsidRDefault="00A14BF3" w:rsidP="00587F24">
      <w:pPr>
        <w:spacing w:line="360" w:lineRule="auto"/>
        <w:jc w:val="both"/>
        <w:rPr>
          <w:rFonts w:ascii="Trebuchet MS" w:hAnsi="Trebuchet MS" w:cs="Arial"/>
          <w:sz w:val="22"/>
          <w:szCs w:val="22"/>
        </w:rPr>
      </w:pPr>
    </w:p>
    <w:p w:rsidR="00A14BF3" w:rsidRPr="000104C2" w:rsidRDefault="00A14BF3" w:rsidP="00587F24">
      <w:pPr>
        <w:spacing w:line="360" w:lineRule="auto"/>
        <w:jc w:val="both"/>
        <w:rPr>
          <w:rFonts w:ascii="Trebuchet MS" w:hAnsi="Trebuchet MS" w:cs="Arial"/>
          <w:sz w:val="22"/>
          <w:szCs w:val="22"/>
        </w:rPr>
      </w:pPr>
    </w:p>
    <w:sectPr w:rsidR="00A14BF3" w:rsidRPr="000104C2" w:rsidSect="00B00530">
      <w:footerReference w:type="even" r:id="rId13"/>
      <w:footerReference w:type="default" r:id="rId14"/>
      <w:pgSz w:w="11906" w:h="16838" w:code="9"/>
      <w:pgMar w:top="85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1C7C" w:rsidRDefault="003B1C7C">
      <w:r>
        <w:separator/>
      </w:r>
    </w:p>
  </w:endnote>
  <w:endnote w:type="continuationSeparator" w:id="0">
    <w:p w:rsidR="003B1C7C" w:rsidRDefault="003B1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4BF3" w:rsidRDefault="007E73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14BF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4BF3" w:rsidRDefault="00A14BF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AD7" w:rsidRDefault="00933CF8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00F61">
      <w:rPr>
        <w:noProof/>
      </w:rPr>
      <w:t>1</w:t>
    </w:r>
    <w:r>
      <w:rPr>
        <w:noProof/>
      </w:rPr>
      <w:fldChar w:fldCharType="end"/>
    </w:r>
  </w:p>
  <w:p w:rsidR="00A14BF3" w:rsidRDefault="00A14BF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1C7C" w:rsidRDefault="003B1C7C">
      <w:r>
        <w:separator/>
      </w:r>
    </w:p>
  </w:footnote>
  <w:footnote w:type="continuationSeparator" w:id="0">
    <w:p w:rsidR="003B1C7C" w:rsidRDefault="003B1C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7C07DC"/>
    <w:multiLevelType w:val="hybridMultilevel"/>
    <w:tmpl w:val="88FCB108"/>
    <w:lvl w:ilvl="0" w:tplc="40D0C40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BB362F"/>
    <w:multiLevelType w:val="hybridMultilevel"/>
    <w:tmpl w:val="DDC46842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6439A8"/>
    <w:multiLevelType w:val="hybridMultilevel"/>
    <w:tmpl w:val="43A8D8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8C4FD6"/>
    <w:multiLevelType w:val="hybridMultilevel"/>
    <w:tmpl w:val="A1666A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AC7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2B47FC"/>
    <w:multiLevelType w:val="hybridMultilevel"/>
    <w:tmpl w:val="7BAAC154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2B92974"/>
    <w:multiLevelType w:val="hybridMultilevel"/>
    <w:tmpl w:val="DFF8E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ED6986"/>
    <w:multiLevelType w:val="hybridMultilevel"/>
    <w:tmpl w:val="06F8AC36"/>
    <w:lvl w:ilvl="0" w:tplc="1660DD9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896"/>
    <w:rsid w:val="000104C2"/>
    <w:rsid w:val="00022A2D"/>
    <w:rsid w:val="000339D8"/>
    <w:rsid w:val="000425A0"/>
    <w:rsid w:val="000552D0"/>
    <w:rsid w:val="0007521B"/>
    <w:rsid w:val="00096DEF"/>
    <w:rsid w:val="000B0B99"/>
    <w:rsid w:val="000F484A"/>
    <w:rsid w:val="00123DCD"/>
    <w:rsid w:val="00137276"/>
    <w:rsid w:val="00174A09"/>
    <w:rsid w:val="001F407A"/>
    <w:rsid w:val="00200F61"/>
    <w:rsid w:val="00203106"/>
    <w:rsid w:val="00203F11"/>
    <w:rsid w:val="002113DB"/>
    <w:rsid w:val="00277534"/>
    <w:rsid w:val="003322B8"/>
    <w:rsid w:val="003708EF"/>
    <w:rsid w:val="00376378"/>
    <w:rsid w:val="00396A7B"/>
    <w:rsid w:val="003B1C7C"/>
    <w:rsid w:val="003D1247"/>
    <w:rsid w:val="00407E39"/>
    <w:rsid w:val="00410CFB"/>
    <w:rsid w:val="00424663"/>
    <w:rsid w:val="0043291D"/>
    <w:rsid w:val="0043745A"/>
    <w:rsid w:val="004A3AB4"/>
    <w:rsid w:val="004C1C4C"/>
    <w:rsid w:val="004F448F"/>
    <w:rsid w:val="004F6093"/>
    <w:rsid w:val="00541EE6"/>
    <w:rsid w:val="00587F24"/>
    <w:rsid w:val="005F5968"/>
    <w:rsid w:val="006164D2"/>
    <w:rsid w:val="006205A0"/>
    <w:rsid w:val="00620EAA"/>
    <w:rsid w:val="00696561"/>
    <w:rsid w:val="00697C26"/>
    <w:rsid w:val="006B4A42"/>
    <w:rsid w:val="006C5B14"/>
    <w:rsid w:val="006D16C7"/>
    <w:rsid w:val="006D6139"/>
    <w:rsid w:val="006E3AD7"/>
    <w:rsid w:val="00705F4C"/>
    <w:rsid w:val="00707F29"/>
    <w:rsid w:val="007C57EC"/>
    <w:rsid w:val="007E7332"/>
    <w:rsid w:val="007F618D"/>
    <w:rsid w:val="008014B2"/>
    <w:rsid w:val="00810158"/>
    <w:rsid w:val="00850602"/>
    <w:rsid w:val="00854C97"/>
    <w:rsid w:val="008C788E"/>
    <w:rsid w:val="008D2896"/>
    <w:rsid w:val="00924C95"/>
    <w:rsid w:val="00933C1B"/>
    <w:rsid w:val="00933CF8"/>
    <w:rsid w:val="0094371B"/>
    <w:rsid w:val="00954F9E"/>
    <w:rsid w:val="00955988"/>
    <w:rsid w:val="009609A7"/>
    <w:rsid w:val="00964103"/>
    <w:rsid w:val="009B145A"/>
    <w:rsid w:val="009B4DFF"/>
    <w:rsid w:val="009D0288"/>
    <w:rsid w:val="00A0010E"/>
    <w:rsid w:val="00A00EDD"/>
    <w:rsid w:val="00A14BF3"/>
    <w:rsid w:val="00A36A41"/>
    <w:rsid w:val="00A72F0D"/>
    <w:rsid w:val="00AC72CB"/>
    <w:rsid w:val="00B00530"/>
    <w:rsid w:val="00B51941"/>
    <w:rsid w:val="00B64B64"/>
    <w:rsid w:val="00B84D2F"/>
    <w:rsid w:val="00BB3E50"/>
    <w:rsid w:val="00BC3479"/>
    <w:rsid w:val="00BD7BF5"/>
    <w:rsid w:val="00C6001D"/>
    <w:rsid w:val="00CD4B7B"/>
    <w:rsid w:val="00D01334"/>
    <w:rsid w:val="00D02A0F"/>
    <w:rsid w:val="00D044F8"/>
    <w:rsid w:val="00D250C7"/>
    <w:rsid w:val="00D7683D"/>
    <w:rsid w:val="00D86968"/>
    <w:rsid w:val="00DE2B71"/>
    <w:rsid w:val="00DE44AD"/>
    <w:rsid w:val="00DF11C2"/>
    <w:rsid w:val="00E25351"/>
    <w:rsid w:val="00E3386E"/>
    <w:rsid w:val="00E55ED1"/>
    <w:rsid w:val="00E56400"/>
    <w:rsid w:val="00E663FF"/>
    <w:rsid w:val="00E87197"/>
    <w:rsid w:val="00EB548E"/>
    <w:rsid w:val="00EC14BE"/>
    <w:rsid w:val="00EE791E"/>
    <w:rsid w:val="00EF3A51"/>
    <w:rsid w:val="00EF58E4"/>
    <w:rsid w:val="00F51901"/>
    <w:rsid w:val="00F71D2D"/>
    <w:rsid w:val="00FA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709236D-A0B2-4365-A8F8-1EA0D976B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13DB"/>
    <w:rPr>
      <w:rFonts w:ascii="Futura Bk BT" w:hAnsi="Futura Bk BT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qFormat/>
    <w:rsid w:val="002113DB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Heading2">
    <w:name w:val="heading 2"/>
    <w:basedOn w:val="Normal"/>
    <w:next w:val="Normal"/>
    <w:qFormat/>
    <w:rsid w:val="002113DB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Heading3">
    <w:name w:val="heading 3"/>
    <w:basedOn w:val="Normal"/>
    <w:next w:val="Normal"/>
    <w:qFormat/>
    <w:rsid w:val="002113DB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qFormat/>
    <w:rsid w:val="002113DB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Heading5">
    <w:name w:val="heading 5"/>
    <w:basedOn w:val="Normal"/>
    <w:next w:val="Normal"/>
    <w:qFormat/>
    <w:rsid w:val="002113DB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Heading6">
    <w:name w:val="heading 6"/>
    <w:basedOn w:val="Normal"/>
    <w:next w:val="Normal"/>
    <w:qFormat/>
    <w:rsid w:val="002113DB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Heading7">
    <w:name w:val="heading 7"/>
    <w:basedOn w:val="Normal"/>
    <w:next w:val="Normal"/>
    <w:qFormat/>
    <w:rsid w:val="002113DB"/>
    <w:pPr>
      <w:keepNext/>
      <w:outlineLvl w:val="6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qFormat/>
    <w:rsid w:val="002113DB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Heading9">
    <w:name w:val="heading 9"/>
    <w:basedOn w:val="Normal"/>
    <w:next w:val="Normal"/>
    <w:qFormat/>
    <w:rsid w:val="002113DB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113DB"/>
    <w:pPr>
      <w:jc w:val="center"/>
    </w:pPr>
    <w:rPr>
      <w:b/>
    </w:rPr>
  </w:style>
  <w:style w:type="paragraph" w:styleId="BodyText">
    <w:name w:val="Body Text"/>
    <w:basedOn w:val="Normal"/>
    <w:rsid w:val="002113DB"/>
    <w:pPr>
      <w:jc w:val="both"/>
    </w:pPr>
  </w:style>
  <w:style w:type="paragraph" w:styleId="Header">
    <w:name w:val="header"/>
    <w:basedOn w:val="Normal"/>
    <w:link w:val="HeaderChar"/>
    <w:rsid w:val="002113DB"/>
    <w:pPr>
      <w:tabs>
        <w:tab w:val="center" w:pos="4153"/>
        <w:tab w:val="right" w:pos="8306"/>
      </w:tabs>
    </w:pPr>
    <w:rPr>
      <w:lang w:val="en-US"/>
    </w:rPr>
  </w:style>
  <w:style w:type="paragraph" w:styleId="Footer">
    <w:name w:val="footer"/>
    <w:basedOn w:val="Normal"/>
    <w:link w:val="FooterChar"/>
    <w:uiPriority w:val="99"/>
    <w:rsid w:val="002113DB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2113DB"/>
    <w:pPr>
      <w:jc w:val="both"/>
    </w:pPr>
    <w:rPr>
      <w:rFonts w:ascii="Arial" w:hAnsi="Arial" w:cs="Arial"/>
      <w:sz w:val="22"/>
    </w:rPr>
  </w:style>
  <w:style w:type="paragraph" w:styleId="TOC1">
    <w:name w:val="toc 1"/>
    <w:basedOn w:val="Normal"/>
    <w:next w:val="Normal"/>
    <w:autoRedefine/>
    <w:semiHidden/>
    <w:rsid w:val="002113DB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semiHidden/>
    <w:rsid w:val="002113DB"/>
    <w:pPr>
      <w:ind w:left="200"/>
    </w:pPr>
    <w:rPr>
      <w:smallCaps/>
    </w:rPr>
  </w:style>
  <w:style w:type="paragraph" w:styleId="TOC3">
    <w:name w:val="toc 3"/>
    <w:basedOn w:val="Normal"/>
    <w:next w:val="Normal"/>
    <w:autoRedefine/>
    <w:semiHidden/>
    <w:rsid w:val="002113DB"/>
    <w:pPr>
      <w:ind w:left="400"/>
    </w:pPr>
    <w:rPr>
      <w:i/>
      <w:iCs/>
    </w:rPr>
  </w:style>
  <w:style w:type="paragraph" w:styleId="TOC4">
    <w:name w:val="toc 4"/>
    <w:basedOn w:val="Normal"/>
    <w:next w:val="Normal"/>
    <w:autoRedefine/>
    <w:semiHidden/>
    <w:rsid w:val="002113DB"/>
    <w:pPr>
      <w:ind w:left="600"/>
    </w:pPr>
    <w:rPr>
      <w:szCs w:val="21"/>
    </w:rPr>
  </w:style>
  <w:style w:type="paragraph" w:styleId="TOC5">
    <w:name w:val="toc 5"/>
    <w:basedOn w:val="Normal"/>
    <w:next w:val="Normal"/>
    <w:autoRedefine/>
    <w:semiHidden/>
    <w:rsid w:val="002113DB"/>
    <w:pPr>
      <w:ind w:left="800"/>
    </w:pPr>
    <w:rPr>
      <w:szCs w:val="21"/>
    </w:rPr>
  </w:style>
  <w:style w:type="paragraph" w:styleId="TOC6">
    <w:name w:val="toc 6"/>
    <w:basedOn w:val="Normal"/>
    <w:next w:val="Normal"/>
    <w:autoRedefine/>
    <w:semiHidden/>
    <w:rsid w:val="002113DB"/>
    <w:pPr>
      <w:ind w:left="1000"/>
    </w:pPr>
    <w:rPr>
      <w:szCs w:val="21"/>
    </w:rPr>
  </w:style>
  <w:style w:type="paragraph" w:styleId="TOC7">
    <w:name w:val="toc 7"/>
    <w:basedOn w:val="Normal"/>
    <w:next w:val="Normal"/>
    <w:autoRedefine/>
    <w:semiHidden/>
    <w:rsid w:val="002113DB"/>
    <w:pPr>
      <w:ind w:left="1200"/>
    </w:pPr>
    <w:rPr>
      <w:szCs w:val="21"/>
    </w:rPr>
  </w:style>
  <w:style w:type="paragraph" w:styleId="TOC8">
    <w:name w:val="toc 8"/>
    <w:basedOn w:val="Normal"/>
    <w:next w:val="Normal"/>
    <w:autoRedefine/>
    <w:semiHidden/>
    <w:rsid w:val="002113DB"/>
    <w:pPr>
      <w:ind w:left="1400"/>
    </w:pPr>
    <w:rPr>
      <w:szCs w:val="21"/>
    </w:rPr>
  </w:style>
  <w:style w:type="paragraph" w:styleId="TOC9">
    <w:name w:val="toc 9"/>
    <w:basedOn w:val="Normal"/>
    <w:next w:val="Normal"/>
    <w:autoRedefine/>
    <w:semiHidden/>
    <w:rsid w:val="002113DB"/>
    <w:pPr>
      <w:ind w:left="1600"/>
    </w:pPr>
    <w:rPr>
      <w:szCs w:val="21"/>
    </w:rPr>
  </w:style>
  <w:style w:type="character" w:styleId="Hyperlink">
    <w:name w:val="Hyperlink"/>
    <w:basedOn w:val="DefaultParagraphFont"/>
    <w:rsid w:val="002113DB"/>
    <w:rPr>
      <w:color w:val="0000FF"/>
      <w:u w:val="single"/>
    </w:rPr>
  </w:style>
  <w:style w:type="paragraph" w:styleId="FootnoteText">
    <w:name w:val="footnote text"/>
    <w:basedOn w:val="Normal"/>
    <w:semiHidden/>
    <w:rsid w:val="002113DB"/>
  </w:style>
  <w:style w:type="character" w:styleId="FootnoteReference">
    <w:name w:val="footnote reference"/>
    <w:basedOn w:val="DefaultParagraphFont"/>
    <w:semiHidden/>
    <w:rsid w:val="002113DB"/>
    <w:rPr>
      <w:vertAlign w:val="superscript"/>
    </w:rPr>
  </w:style>
  <w:style w:type="paragraph" w:styleId="BodyText3">
    <w:name w:val="Body Text 3"/>
    <w:basedOn w:val="Normal"/>
    <w:rsid w:val="002113DB"/>
    <w:pPr>
      <w:jc w:val="center"/>
    </w:pPr>
    <w:rPr>
      <w:rFonts w:ascii="Arial" w:hAnsi="Arial" w:cs="Arial"/>
      <w:b/>
      <w:sz w:val="52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BodyTextIndent">
    <w:name w:val="Body Text Indent"/>
    <w:basedOn w:val="Normal"/>
    <w:rsid w:val="002113DB"/>
    <w:pPr>
      <w:ind w:left="540"/>
    </w:pPr>
    <w:rPr>
      <w:rFonts w:ascii="Arial" w:hAnsi="Arial" w:cs="Arial"/>
      <w:b/>
      <w:sz w:val="60"/>
    </w:rPr>
  </w:style>
  <w:style w:type="character" w:styleId="FollowedHyperlink">
    <w:name w:val="FollowedHyperlink"/>
    <w:basedOn w:val="DefaultParagraphFont"/>
    <w:rsid w:val="002113DB"/>
    <w:rPr>
      <w:color w:val="800080"/>
      <w:u w:val="single"/>
    </w:rPr>
  </w:style>
  <w:style w:type="character" w:customStyle="1" w:styleId="Heading4Char">
    <w:name w:val="Heading 4 Char"/>
    <w:basedOn w:val="DefaultParagraphFont"/>
    <w:rsid w:val="002113DB"/>
    <w:rPr>
      <w:rFonts w:ascii="Arial" w:hAnsi="Arial" w:cs="Arial"/>
      <w:b/>
      <w:sz w:val="22"/>
      <w:lang w:val="en-GB" w:eastAsia="en-US" w:bidi="ar-SA"/>
    </w:rPr>
  </w:style>
  <w:style w:type="character" w:styleId="PageNumber">
    <w:name w:val="page number"/>
    <w:basedOn w:val="DefaultParagraphFont"/>
    <w:rsid w:val="002113DB"/>
  </w:style>
  <w:style w:type="paragraph" w:styleId="BodyTextIndent2">
    <w:name w:val="Body Text Indent 2"/>
    <w:basedOn w:val="Normal"/>
    <w:rsid w:val="002113DB"/>
    <w:pPr>
      <w:tabs>
        <w:tab w:val="num" w:pos="1776"/>
      </w:tabs>
      <w:ind w:left="360"/>
      <w:jc w:val="center"/>
    </w:pPr>
    <w:rPr>
      <w:rFonts w:ascii="Verdana" w:hAnsi="Verdana" w:cs="Arial"/>
      <w:b/>
      <w:sz w:val="28"/>
      <w:szCs w:val="28"/>
    </w:rPr>
  </w:style>
  <w:style w:type="paragraph" w:styleId="ListParagraph">
    <w:name w:val="List Paragraph"/>
    <w:basedOn w:val="Normal"/>
    <w:uiPriority w:val="34"/>
    <w:qFormat/>
    <w:rsid w:val="00964103"/>
    <w:pPr>
      <w:ind w:left="708"/>
    </w:pPr>
  </w:style>
  <w:style w:type="character" w:customStyle="1" w:styleId="rvts3">
    <w:name w:val="rvts3"/>
    <w:basedOn w:val="DefaultParagraphFont"/>
    <w:rsid w:val="00964103"/>
    <w:rPr>
      <w:b/>
      <w:bCs/>
      <w:color w:val="000000"/>
    </w:rPr>
  </w:style>
  <w:style w:type="paragraph" w:customStyle="1" w:styleId="rvps1">
    <w:name w:val="rvps1"/>
    <w:basedOn w:val="Normal"/>
    <w:rsid w:val="00964103"/>
    <w:pPr>
      <w:jc w:val="center"/>
    </w:pPr>
    <w:rPr>
      <w:rFonts w:ascii="Arial Unicode MS" w:hAnsi="Arial Unicode MS"/>
      <w:lang w:val="en-US" w:eastAsia="en-US"/>
    </w:rPr>
  </w:style>
  <w:style w:type="character" w:customStyle="1" w:styleId="rvts4">
    <w:name w:val="rvts4"/>
    <w:basedOn w:val="DefaultParagraphFont"/>
    <w:rsid w:val="00964103"/>
  </w:style>
  <w:style w:type="paragraph" w:styleId="NormalWeb">
    <w:name w:val="Normal (Web)"/>
    <w:basedOn w:val="Normal"/>
    <w:rsid w:val="00964103"/>
    <w:rPr>
      <w:rFonts w:ascii="Arial Unicode MS" w:hAnsi="Arial Unicode MS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E3AD7"/>
    <w:rPr>
      <w:rFonts w:ascii="Futura Bk BT" w:hAnsi="Futura Bk BT"/>
      <w:sz w:val="24"/>
      <w:szCs w:val="24"/>
      <w:lang w:val="ro-RO" w:eastAsia="ro-RO"/>
    </w:rPr>
  </w:style>
  <w:style w:type="character" w:customStyle="1" w:styleId="HeaderChar">
    <w:name w:val="Header Char"/>
    <w:basedOn w:val="DefaultParagraphFont"/>
    <w:link w:val="Header"/>
    <w:rsid w:val="00DE44AD"/>
    <w:rPr>
      <w:rFonts w:ascii="Futura Bk BT" w:hAnsi="Futura Bk BT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rsid w:val="000752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521B"/>
    <w:rPr>
      <w:rFonts w:ascii="Tahoma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096D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63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rmuntenia.r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ffice@adrmuntenia.ro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4D869-4564-4A55-9CD4-10948EB9C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1</TotalTime>
  <Pages>1</Pages>
  <Words>159</Words>
  <Characters>924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1081</CharactersWithSpaces>
  <SharedDoc>false</SharedDoc>
  <HLinks>
    <vt:vector size="24" baseType="variant">
      <vt:variant>
        <vt:i4>6225937</vt:i4>
      </vt:variant>
      <vt:variant>
        <vt:i4>9</vt:i4>
      </vt:variant>
      <vt:variant>
        <vt:i4>0</vt:i4>
      </vt:variant>
      <vt:variant>
        <vt:i4>5</vt:i4>
      </vt:variant>
      <vt:variant>
        <vt:lpwstr>http://www.dae.gov.ro/232/programul-na-ional-de-reform-2011-2013</vt:lpwstr>
      </vt:variant>
      <vt:variant>
        <vt:lpwstr/>
      </vt:variant>
      <vt:variant>
        <vt:i4>196636</vt:i4>
      </vt:variant>
      <vt:variant>
        <vt:i4>6</vt:i4>
      </vt:variant>
      <vt:variant>
        <vt:i4>0</vt:i4>
      </vt:variant>
      <vt:variant>
        <vt:i4>5</vt:i4>
      </vt:variant>
      <vt:variant>
        <vt:lpwstr>http://www.inforegio.ro/</vt:lpwstr>
      </vt:variant>
      <vt:variant>
        <vt:lpwstr/>
      </vt:variant>
      <vt:variant>
        <vt:i4>1704042</vt:i4>
      </vt:variant>
      <vt:variant>
        <vt:i4>3</vt:i4>
      </vt:variant>
      <vt:variant>
        <vt:i4>0</vt:i4>
      </vt:variant>
      <vt:variant>
        <vt:i4>5</vt:i4>
      </vt:variant>
      <vt:variant>
        <vt:lpwstr>http://www.adrmuntenia.ro/documente-l-documente_utile.html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7</cp:revision>
  <cp:lastPrinted>2016-11-21T07:01:00Z</cp:lastPrinted>
  <dcterms:created xsi:type="dcterms:W3CDTF">2016-11-21T06:10:00Z</dcterms:created>
  <dcterms:modified xsi:type="dcterms:W3CDTF">2016-11-21T07:01:00Z</dcterms:modified>
</cp:coreProperties>
</file>